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04620" w14:textId="35311EEB" w:rsidR="000067A6" w:rsidRPr="000067A6" w:rsidRDefault="00FE489F" w:rsidP="00FE489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E489F">
        <w:rPr>
          <w:rFonts w:ascii="Times New Roman" w:hAnsi="Times New Roman" w:cs="Times New Roman"/>
          <w:noProof/>
          <w:sz w:val="16"/>
          <w:szCs w:val="16"/>
          <w:lang w:eastAsia="de-DE"/>
        </w:rPr>
        <w:t xml:space="preserve">Stand: </w:t>
      </w:r>
      <w:r w:rsidR="005B13A6">
        <w:rPr>
          <w:rFonts w:ascii="Times New Roman" w:hAnsi="Times New Roman" w:cs="Times New Roman"/>
          <w:noProof/>
          <w:sz w:val="16"/>
          <w:szCs w:val="16"/>
          <w:lang w:eastAsia="de-DE"/>
        </w:rPr>
        <w:t>Dezember</w:t>
      </w:r>
      <w:r w:rsidR="005B13A6" w:rsidRPr="00FE489F">
        <w:rPr>
          <w:rFonts w:ascii="Times New Roman" w:hAnsi="Times New Roman" w:cs="Times New Roman"/>
          <w:noProof/>
          <w:sz w:val="16"/>
          <w:szCs w:val="16"/>
          <w:lang w:eastAsia="de-DE"/>
        </w:rPr>
        <w:t xml:space="preserve"> </w:t>
      </w:r>
      <w:r w:rsidRPr="00FE489F">
        <w:rPr>
          <w:rFonts w:ascii="Times New Roman" w:hAnsi="Times New Roman" w:cs="Times New Roman"/>
          <w:noProof/>
          <w:sz w:val="16"/>
          <w:szCs w:val="16"/>
          <w:lang w:eastAsia="de-DE"/>
        </w:rPr>
        <w:t>2017</w:t>
      </w:r>
    </w:p>
    <w:p w14:paraId="5CC27D3F" w14:textId="688AC408" w:rsidR="006446C2" w:rsidRPr="005B13A6" w:rsidRDefault="005B13A6" w:rsidP="006446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br/>
      </w:r>
      <w:r w:rsidR="006446C2" w:rsidRPr="005B13A6">
        <w:rPr>
          <w:rFonts w:ascii="Times New Roman" w:hAnsi="Times New Roman" w:cs="Times New Roman"/>
          <w:b/>
          <w:i/>
          <w:sz w:val="26"/>
          <w:szCs w:val="26"/>
        </w:rPr>
        <w:t>„Dein Land. Deine Zukunft. Jetzt“</w:t>
      </w:r>
    </w:p>
    <w:p w14:paraId="24DF97F3" w14:textId="2CCF7282" w:rsidR="006446C2" w:rsidRDefault="007B0F3C" w:rsidP="005B13A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Reintegrationsunterstützung</w:t>
      </w:r>
      <w:r w:rsidR="004F009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446C2">
        <w:rPr>
          <w:rFonts w:ascii="Times New Roman" w:hAnsi="Times New Roman" w:cs="Times New Roman"/>
          <w:b/>
          <w:sz w:val="40"/>
          <w:szCs w:val="40"/>
        </w:rPr>
        <w:t xml:space="preserve">im Bereich </w:t>
      </w:r>
      <w:r w:rsidR="004F0099">
        <w:rPr>
          <w:rFonts w:ascii="Times New Roman" w:hAnsi="Times New Roman" w:cs="Times New Roman"/>
          <w:b/>
          <w:sz w:val="40"/>
          <w:szCs w:val="40"/>
        </w:rPr>
        <w:t>Wohnen</w:t>
      </w:r>
    </w:p>
    <w:p w14:paraId="249A1675" w14:textId="79DBB0BF" w:rsidR="007B0F3C" w:rsidRDefault="007B0F3C" w:rsidP="00C344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im Bundesprogramm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StarthilfePlus</w:t>
      </w:r>
      <w:proofErr w:type="spellEnd"/>
      <w:r w:rsidR="00D1191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768E5401" w14:textId="267B37E0" w:rsidR="007B0F3C" w:rsidRDefault="007B0F3C" w:rsidP="00C344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  <w:t>Informations</w:t>
      </w:r>
      <w:r w:rsidRPr="00140541">
        <w:rPr>
          <w:rFonts w:ascii="Times New Roman" w:hAnsi="Times New Roman" w:cs="Times New Roman"/>
          <w:b/>
          <w:sz w:val="26"/>
          <w:szCs w:val="26"/>
        </w:rPr>
        <w:t>blatt</w:t>
      </w:r>
    </w:p>
    <w:p w14:paraId="3C159599" w14:textId="77777777" w:rsidR="00A84E8A" w:rsidRPr="007B0F3C" w:rsidRDefault="00A84E8A" w:rsidP="00A84E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534B15D" w14:textId="77777777" w:rsidR="00140541" w:rsidRDefault="00140541" w:rsidP="00A84E8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1BB51454" w14:textId="135595E8" w:rsidR="007B0F3C" w:rsidRPr="001A11EE" w:rsidRDefault="007B0F3C" w:rsidP="00A20D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1EE">
        <w:rPr>
          <w:rFonts w:ascii="Times New Roman" w:hAnsi="Times New Roman" w:cs="Times New Roman"/>
          <w:sz w:val="20"/>
          <w:szCs w:val="20"/>
        </w:rPr>
        <w:t xml:space="preserve">Zwischen dem </w:t>
      </w:r>
      <w:r w:rsidR="00607A99">
        <w:rPr>
          <w:rFonts w:ascii="Times New Roman" w:hAnsi="Times New Roman" w:cs="Times New Roman"/>
          <w:sz w:val="20"/>
          <w:szCs w:val="20"/>
        </w:rPr>
        <w:t xml:space="preserve">1. Dezember </w:t>
      </w:r>
      <w:r w:rsidR="00607A99" w:rsidRPr="005B13A6">
        <w:rPr>
          <w:rFonts w:ascii="Times New Roman" w:hAnsi="Times New Roman" w:cs="Times New Roman"/>
          <w:sz w:val="20"/>
          <w:szCs w:val="20"/>
        </w:rPr>
        <w:t xml:space="preserve">2017 </w:t>
      </w:r>
      <w:r w:rsidRPr="005B13A6">
        <w:rPr>
          <w:rFonts w:ascii="Times New Roman" w:hAnsi="Times New Roman" w:cs="Times New Roman"/>
          <w:sz w:val="20"/>
          <w:szCs w:val="20"/>
        </w:rPr>
        <w:t xml:space="preserve">und dem </w:t>
      </w:r>
      <w:r w:rsidR="00607A99" w:rsidRPr="005B13A6">
        <w:rPr>
          <w:rFonts w:ascii="Times New Roman" w:hAnsi="Times New Roman" w:cs="Times New Roman"/>
          <w:sz w:val="20"/>
          <w:szCs w:val="20"/>
        </w:rPr>
        <w:t>28</w:t>
      </w:r>
      <w:r w:rsidRPr="005B13A6">
        <w:rPr>
          <w:rFonts w:ascii="Times New Roman" w:hAnsi="Times New Roman" w:cs="Times New Roman"/>
          <w:sz w:val="20"/>
          <w:szCs w:val="20"/>
        </w:rPr>
        <w:t xml:space="preserve">. Februar </w:t>
      </w:r>
      <w:proofErr w:type="gramStart"/>
      <w:r w:rsidRPr="005B13A6">
        <w:rPr>
          <w:rFonts w:ascii="Times New Roman" w:hAnsi="Times New Roman" w:cs="Times New Roman"/>
          <w:sz w:val="20"/>
          <w:szCs w:val="20"/>
        </w:rPr>
        <w:t>2018</w:t>
      </w:r>
      <w:r w:rsidR="002068A7" w:rsidRPr="005B13A6">
        <w:rPr>
          <w:rFonts w:ascii="Times New Roman" w:hAnsi="Times New Roman" w:cs="Times New Roman"/>
          <w:sz w:val="20"/>
          <w:szCs w:val="20"/>
        </w:rPr>
        <w:t xml:space="preserve"> </w:t>
      </w:r>
      <w:r w:rsidRPr="005B13A6">
        <w:rPr>
          <w:rFonts w:ascii="Times New Roman" w:hAnsi="Times New Roman" w:cs="Times New Roman"/>
          <w:sz w:val="20"/>
          <w:szCs w:val="20"/>
        </w:rPr>
        <w:t xml:space="preserve"> können</w:t>
      </w:r>
      <w:proofErr w:type="gramEnd"/>
      <w:r w:rsidRPr="001A11EE">
        <w:rPr>
          <w:rFonts w:ascii="Times New Roman" w:hAnsi="Times New Roman" w:cs="Times New Roman"/>
          <w:sz w:val="20"/>
          <w:szCs w:val="20"/>
        </w:rPr>
        <w:t xml:space="preserve"> freiwillige Rückkehrerinnen und </w:t>
      </w:r>
      <w:r w:rsidR="00A20D14">
        <w:rPr>
          <w:rFonts w:ascii="Times New Roman" w:hAnsi="Times New Roman" w:cs="Times New Roman"/>
          <w:sz w:val="20"/>
          <w:szCs w:val="20"/>
        </w:rPr>
        <w:br/>
      </w:r>
      <w:r w:rsidRPr="001A11EE">
        <w:rPr>
          <w:rFonts w:ascii="Times New Roman" w:hAnsi="Times New Roman" w:cs="Times New Roman"/>
          <w:sz w:val="20"/>
          <w:szCs w:val="20"/>
        </w:rPr>
        <w:t xml:space="preserve">Rückkehrer im Bundesprogramm </w:t>
      </w:r>
      <w:proofErr w:type="spellStart"/>
      <w:r w:rsidRPr="001A11EE">
        <w:rPr>
          <w:rFonts w:ascii="Times New Roman" w:hAnsi="Times New Roman" w:cs="Times New Roman"/>
          <w:sz w:val="20"/>
          <w:szCs w:val="20"/>
        </w:rPr>
        <w:t>StarthilfePlus</w:t>
      </w:r>
      <w:proofErr w:type="spellEnd"/>
      <w:r w:rsidRPr="001A11EE">
        <w:rPr>
          <w:rFonts w:ascii="Times New Roman" w:hAnsi="Times New Roman" w:cs="Times New Roman"/>
          <w:sz w:val="20"/>
          <w:szCs w:val="20"/>
        </w:rPr>
        <w:t xml:space="preserve"> eine zusätzliche Reintegrationsunterstützung beantragen. </w:t>
      </w:r>
      <w:r w:rsidR="00A20D14">
        <w:rPr>
          <w:rFonts w:ascii="Times New Roman" w:hAnsi="Times New Roman" w:cs="Times New Roman"/>
          <w:sz w:val="20"/>
          <w:szCs w:val="20"/>
        </w:rPr>
        <w:br/>
      </w:r>
      <w:r w:rsidRPr="001A11EE">
        <w:rPr>
          <w:rFonts w:ascii="Times New Roman" w:hAnsi="Times New Roman" w:cs="Times New Roman"/>
          <w:sz w:val="20"/>
          <w:szCs w:val="20"/>
        </w:rPr>
        <w:t xml:space="preserve">Die Antragstellung erfolgt gemeinsam mit der Antragstellung </w:t>
      </w:r>
      <w:proofErr w:type="spellStart"/>
      <w:r w:rsidRPr="001A11EE">
        <w:rPr>
          <w:rFonts w:ascii="Times New Roman" w:hAnsi="Times New Roman" w:cs="Times New Roman"/>
          <w:sz w:val="20"/>
          <w:szCs w:val="20"/>
        </w:rPr>
        <w:t>StarthilfePlus</w:t>
      </w:r>
      <w:proofErr w:type="spellEnd"/>
      <w:r w:rsidRPr="001A11EE">
        <w:rPr>
          <w:rFonts w:ascii="Times New Roman" w:hAnsi="Times New Roman" w:cs="Times New Roman"/>
          <w:sz w:val="20"/>
          <w:szCs w:val="20"/>
        </w:rPr>
        <w:t xml:space="preserve"> und REAG/GARP</w:t>
      </w:r>
      <w:r w:rsidR="00881658">
        <w:rPr>
          <w:rFonts w:ascii="Times New Roman" w:hAnsi="Times New Roman" w:cs="Times New Roman"/>
          <w:sz w:val="20"/>
          <w:szCs w:val="20"/>
        </w:rPr>
        <w:t xml:space="preserve"> in der Beratungsstelle</w:t>
      </w:r>
      <w:r w:rsidRPr="001A11EE">
        <w:rPr>
          <w:rFonts w:ascii="Times New Roman" w:hAnsi="Times New Roman" w:cs="Times New Roman"/>
          <w:sz w:val="20"/>
          <w:szCs w:val="20"/>
        </w:rPr>
        <w:t xml:space="preserve"> in Deutschland. </w:t>
      </w:r>
      <w:proofErr w:type="gramStart"/>
      <w:r w:rsidRPr="001A11EE">
        <w:rPr>
          <w:rFonts w:ascii="Times New Roman" w:hAnsi="Times New Roman" w:cs="Times New Roman"/>
          <w:sz w:val="20"/>
          <w:szCs w:val="20"/>
        </w:rPr>
        <w:t>Die</w:t>
      </w:r>
      <w:r w:rsidR="00881658">
        <w:rPr>
          <w:rFonts w:ascii="Times New Roman" w:hAnsi="Times New Roman" w:cs="Times New Roman"/>
          <w:sz w:val="20"/>
          <w:szCs w:val="20"/>
        </w:rPr>
        <w:t xml:space="preserve"> </w:t>
      </w:r>
      <w:r w:rsidRPr="001A11EE">
        <w:rPr>
          <w:rFonts w:ascii="Times New Roman" w:hAnsi="Times New Roman" w:cs="Times New Roman"/>
          <w:sz w:val="20"/>
          <w:szCs w:val="20"/>
        </w:rPr>
        <w:t xml:space="preserve"> Unterstützung</w:t>
      </w:r>
      <w:proofErr w:type="gramEnd"/>
      <w:r w:rsidRPr="001A11EE">
        <w:rPr>
          <w:rFonts w:ascii="Times New Roman" w:hAnsi="Times New Roman" w:cs="Times New Roman"/>
          <w:sz w:val="20"/>
          <w:szCs w:val="20"/>
        </w:rPr>
        <w:t xml:space="preserve"> </w:t>
      </w:r>
      <w:r w:rsidR="00881658">
        <w:rPr>
          <w:rFonts w:ascii="Times New Roman" w:hAnsi="Times New Roman" w:cs="Times New Roman"/>
          <w:sz w:val="20"/>
          <w:szCs w:val="20"/>
        </w:rPr>
        <w:t xml:space="preserve">bei </w:t>
      </w:r>
      <w:r w:rsidRPr="001A11EE">
        <w:rPr>
          <w:rFonts w:ascii="Times New Roman" w:hAnsi="Times New Roman" w:cs="Times New Roman"/>
          <w:sz w:val="20"/>
          <w:szCs w:val="20"/>
        </w:rPr>
        <w:t xml:space="preserve">der Reintegration im Herkunftsland </w:t>
      </w:r>
      <w:r w:rsidR="00881658">
        <w:rPr>
          <w:rFonts w:ascii="Times New Roman" w:hAnsi="Times New Roman" w:cs="Times New Roman"/>
          <w:sz w:val="20"/>
          <w:szCs w:val="20"/>
        </w:rPr>
        <w:t xml:space="preserve">in Form von Wohnzuschüssen </w:t>
      </w:r>
      <w:r w:rsidR="00D11910" w:rsidRPr="001A11EE">
        <w:rPr>
          <w:rFonts w:ascii="Times New Roman" w:hAnsi="Times New Roman" w:cs="Times New Roman"/>
          <w:sz w:val="20"/>
          <w:szCs w:val="20"/>
        </w:rPr>
        <w:t>w</w:t>
      </w:r>
      <w:r w:rsidR="00D11910">
        <w:rPr>
          <w:rFonts w:ascii="Times New Roman" w:hAnsi="Times New Roman" w:cs="Times New Roman"/>
          <w:sz w:val="20"/>
          <w:szCs w:val="20"/>
        </w:rPr>
        <w:t>ird</w:t>
      </w:r>
      <w:r w:rsidR="00D11910" w:rsidRPr="001A11EE">
        <w:rPr>
          <w:rFonts w:ascii="Times New Roman" w:hAnsi="Times New Roman" w:cs="Times New Roman"/>
          <w:sz w:val="20"/>
          <w:szCs w:val="20"/>
        </w:rPr>
        <w:t xml:space="preserve"> </w:t>
      </w:r>
      <w:r w:rsidRPr="001A11EE">
        <w:rPr>
          <w:rFonts w:ascii="Times New Roman" w:hAnsi="Times New Roman" w:cs="Times New Roman"/>
          <w:sz w:val="20"/>
          <w:szCs w:val="20"/>
        </w:rPr>
        <w:t>mit de</w:t>
      </w:r>
      <w:r w:rsidR="00943C25">
        <w:rPr>
          <w:rFonts w:ascii="Times New Roman" w:hAnsi="Times New Roman" w:cs="Times New Roman"/>
          <w:sz w:val="20"/>
          <w:szCs w:val="20"/>
        </w:rPr>
        <w:t>m</w:t>
      </w:r>
      <w:r w:rsidRPr="001A11EE">
        <w:rPr>
          <w:rFonts w:ascii="Times New Roman" w:hAnsi="Times New Roman" w:cs="Times New Roman"/>
          <w:sz w:val="20"/>
          <w:szCs w:val="20"/>
        </w:rPr>
        <w:t xml:space="preserve"> IOM</w:t>
      </w:r>
      <w:r w:rsidR="00943C25">
        <w:rPr>
          <w:rFonts w:ascii="Times New Roman" w:hAnsi="Times New Roman" w:cs="Times New Roman"/>
          <w:sz w:val="20"/>
          <w:szCs w:val="20"/>
        </w:rPr>
        <w:t>-Büro</w:t>
      </w:r>
      <w:r w:rsidRPr="001A11EE">
        <w:rPr>
          <w:rFonts w:ascii="Times New Roman" w:hAnsi="Times New Roman" w:cs="Times New Roman"/>
          <w:sz w:val="20"/>
          <w:szCs w:val="20"/>
        </w:rPr>
        <w:t xml:space="preserve"> </w:t>
      </w:r>
      <w:r w:rsidR="00894FBF">
        <w:rPr>
          <w:rFonts w:ascii="Times New Roman" w:hAnsi="Times New Roman" w:cs="Times New Roman"/>
          <w:sz w:val="20"/>
          <w:szCs w:val="20"/>
        </w:rPr>
        <w:t>vor Ort</w:t>
      </w:r>
      <w:r w:rsidRPr="001A11EE">
        <w:rPr>
          <w:rFonts w:ascii="Times New Roman" w:hAnsi="Times New Roman" w:cs="Times New Roman"/>
          <w:sz w:val="20"/>
          <w:szCs w:val="20"/>
        </w:rPr>
        <w:t xml:space="preserve"> individuell abgestimmt </w:t>
      </w:r>
      <w:r w:rsidR="00943C25">
        <w:rPr>
          <w:rFonts w:ascii="Times New Roman" w:hAnsi="Times New Roman" w:cs="Times New Roman"/>
          <w:sz w:val="20"/>
          <w:szCs w:val="20"/>
        </w:rPr>
        <w:t>und</w:t>
      </w:r>
      <w:r w:rsidRPr="001A11EE">
        <w:rPr>
          <w:rFonts w:ascii="Times New Roman" w:hAnsi="Times New Roman" w:cs="Times New Roman"/>
          <w:sz w:val="20"/>
          <w:szCs w:val="20"/>
        </w:rPr>
        <w:t xml:space="preserve"> </w:t>
      </w:r>
      <w:r w:rsidR="00512CDF">
        <w:rPr>
          <w:rFonts w:ascii="Times New Roman" w:hAnsi="Times New Roman" w:cs="Times New Roman"/>
          <w:sz w:val="20"/>
          <w:szCs w:val="20"/>
        </w:rPr>
        <w:t xml:space="preserve">muss in </w:t>
      </w:r>
      <w:r w:rsidR="00A20D14">
        <w:rPr>
          <w:rFonts w:ascii="Times New Roman" w:hAnsi="Times New Roman" w:cs="Times New Roman"/>
          <w:sz w:val="20"/>
          <w:szCs w:val="20"/>
        </w:rPr>
        <w:t>eine</w:t>
      </w:r>
      <w:r w:rsidR="00512CDF">
        <w:rPr>
          <w:rFonts w:ascii="Times New Roman" w:hAnsi="Times New Roman" w:cs="Times New Roman"/>
          <w:sz w:val="20"/>
          <w:szCs w:val="20"/>
        </w:rPr>
        <w:t>m</w:t>
      </w:r>
      <w:r w:rsidRPr="001A11EE">
        <w:rPr>
          <w:rFonts w:ascii="Times New Roman" w:hAnsi="Times New Roman" w:cs="Times New Roman"/>
          <w:sz w:val="20"/>
          <w:szCs w:val="20"/>
        </w:rPr>
        <w:t xml:space="preserve"> Zeitraum von </w:t>
      </w:r>
      <w:r w:rsidR="00A20D14">
        <w:rPr>
          <w:rFonts w:ascii="Times New Roman" w:hAnsi="Times New Roman" w:cs="Times New Roman"/>
          <w:sz w:val="20"/>
          <w:szCs w:val="20"/>
        </w:rPr>
        <w:br/>
      </w:r>
      <w:r w:rsidRPr="001A11EE">
        <w:rPr>
          <w:rFonts w:ascii="Times New Roman" w:hAnsi="Times New Roman" w:cs="Times New Roman"/>
          <w:sz w:val="20"/>
          <w:szCs w:val="20"/>
        </w:rPr>
        <w:t xml:space="preserve">maximal </w:t>
      </w:r>
      <w:r w:rsidR="00607A99" w:rsidRPr="001A11EE">
        <w:rPr>
          <w:rFonts w:ascii="Times New Roman" w:hAnsi="Times New Roman" w:cs="Times New Roman"/>
          <w:sz w:val="20"/>
          <w:szCs w:val="20"/>
        </w:rPr>
        <w:t>1</w:t>
      </w:r>
      <w:r w:rsidR="00943C25">
        <w:rPr>
          <w:rFonts w:ascii="Times New Roman" w:hAnsi="Times New Roman" w:cs="Times New Roman"/>
          <w:sz w:val="20"/>
          <w:szCs w:val="20"/>
        </w:rPr>
        <w:t xml:space="preserve">2 </w:t>
      </w:r>
      <w:r w:rsidRPr="001A11EE">
        <w:rPr>
          <w:rFonts w:ascii="Times New Roman" w:hAnsi="Times New Roman" w:cs="Times New Roman"/>
          <w:sz w:val="20"/>
          <w:szCs w:val="20"/>
        </w:rPr>
        <w:t>Monaten ab Ausreise aus Deutschland</w:t>
      </w:r>
      <w:r w:rsidR="00512CDF">
        <w:rPr>
          <w:rFonts w:ascii="Times New Roman" w:hAnsi="Times New Roman" w:cs="Times New Roman"/>
          <w:sz w:val="20"/>
          <w:szCs w:val="20"/>
        </w:rPr>
        <w:t xml:space="preserve"> </w:t>
      </w:r>
      <w:r w:rsidR="00D11910">
        <w:rPr>
          <w:rFonts w:ascii="Times New Roman" w:hAnsi="Times New Roman" w:cs="Times New Roman"/>
          <w:sz w:val="20"/>
          <w:szCs w:val="20"/>
        </w:rPr>
        <w:t>umgesetzt werden</w:t>
      </w:r>
      <w:r w:rsidRPr="001A11EE">
        <w:rPr>
          <w:rFonts w:ascii="Times New Roman" w:hAnsi="Times New Roman" w:cs="Times New Roman"/>
          <w:sz w:val="20"/>
          <w:szCs w:val="20"/>
        </w:rPr>
        <w:t>.</w:t>
      </w:r>
    </w:p>
    <w:p w14:paraId="77917CA2" w14:textId="77777777" w:rsidR="00A20D14" w:rsidRDefault="00A20D14" w:rsidP="00A84E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FFF933" w14:textId="77777777" w:rsidR="00A8311C" w:rsidRDefault="00C3444D" w:rsidP="00A8311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84E8A">
        <w:rPr>
          <w:rFonts w:ascii="Times New Roman" w:hAnsi="Times New Roman" w:cs="Times New Roman"/>
          <w:i/>
          <w:sz w:val="20"/>
          <w:szCs w:val="20"/>
        </w:rPr>
        <w:t>Hinweis:</w:t>
      </w:r>
      <w:r w:rsidR="00A831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311C">
        <w:rPr>
          <w:rFonts w:ascii="Times New Roman" w:hAnsi="Times New Roman" w:cs="Times New Roman"/>
          <w:i/>
          <w:sz w:val="20"/>
          <w:szCs w:val="20"/>
          <w:u w:val="single"/>
        </w:rPr>
        <w:t>Keine</w:t>
      </w:r>
      <w:r w:rsidRPr="00A84E8A">
        <w:rPr>
          <w:rFonts w:ascii="Times New Roman" w:hAnsi="Times New Roman" w:cs="Times New Roman"/>
          <w:i/>
          <w:sz w:val="20"/>
          <w:szCs w:val="20"/>
        </w:rPr>
        <w:t xml:space="preserve"> Reintegrationsunterstützung erhalten Personen,</w:t>
      </w:r>
      <w:r w:rsidR="00A20D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4E8A">
        <w:rPr>
          <w:rFonts w:ascii="Times New Roman" w:hAnsi="Times New Roman" w:cs="Times New Roman"/>
          <w:i/>
          <w:sz w:val="20"/>
          <w:szCs w:val="20"/>
        </w:rPr>
        <w:t>die in der S</w:t>
      </w:r>
      <w:r w:rsidR="00A20D14">
        <w:rPr>
          <w:rFonts w:ascii="Times New Roman" w:hAnsi="Times New Roman" w:cs="Times New Roman"/>
          <w:i/>
          <w:sz w:val="20"/>
          <w:szCs w:val="20"/>
        </w:rPr>
        <w:t xml:space="preserve">tufe S des Bundesprogramms </w:t>
      </w:r>
    </w:p>
    <w:p w14:paraId="4319A7A0" w14:textId="55649981" w:rsidR="007B0F3C" w:rsidRPr="001A11EE" w:rsidRDefault="00A20D14" w:rsidP="005B13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Start</w:t>
      </w:r>
      <w:r w:rsidR="00C3444D" w:rsidRPr="00A84E8A">
        <w:rPr>
          <w:rFonts w:ascii="Times New Roman" w:hAnsi="Times New Roman" w:cs="Times New Roman"/>
          <w:i/>
          <w:sz w:val="20"/>
          <w:szCs w:val="20"/>
        </w:rPr>
        <w:t>hilfePlus</w:t>
      </w:r>
      <w:proofErr w:type="spellEnd"/>
      <w:r w:rsidR="00C3444D" w:rsidRPr="00A84E8A">
        <w:rPr>
          <w:rFonts w:ascii="Times New Roman" w:hAnsi="Times New Roman" w:cs="Times New Roman"/>
          <w:i/>
          <w:sz w:val="20"/>
          <w:szCs w:val="20"/>
        </w:rPr>
        <w:t xml:space="preserve"> gefördert werden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444D" w:rsidRPr="00A84E8A">
        <w:rPr>
          <w:rFonts w:ascii="Times New Roman" w:hAnsi="Times New Roman" w:cs="Times New Roman"/>
          <w:i/>
          <w:sz w:val="20"/>
          <w:szCs w:val="20"/>
        </w:rPr>
        <w:t>sowie Personen, die</w:t>
      </w:r>
      <w:r>
        <w:rPr>
          <w:rFonts w:ascii="Times New Roman" w:hAnsi="Times New Roman" w:cs="Times New Roman"/>
          <w:i/>
          <w:sz w:val="20"/>
          <w:szCs w:val="20"/>
        </w:rPr>
        <w:t xml:space="preserve"> in ein</w:t>
      </w:r>
      <w:r w:rsidR="00C3444D" w:rsidRPr="00A84E8A">
        <w:rPr>
          <w:rFonts w:ascii="Times New Roman" w:hAnsi="Times New Roman" w:cs="Times New Roman"/>
          <w:i/>
          <w:sz w:val="20"/>
          <w:szCs w:val="20"/>
        </w:rPr>
        <w:t xml:space="preserve"> aufnahmebereite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="00C3444D" w:rsidRPr="00A84E8A">
        <w:rPr>
          <w:rFonts w:ascii="Times New Roman" w:hAnsi="Times New Roman" w:cs="Times New Roman"/>
          <w:i/>
          <w:sz w:val="20"/>
          <w:szCs w:val="20"/>
        </w:rPr>
        <w:t xml:space="preserve"> Dritt</w:t>
      </w:r>
      <w:r>
        <w:rPr>
          <w:rFonts w:ascii="Times New Roman" w:hAnsi="Times New Roman" w:cs="Times New Roman"/>
          <w:i/>
          <w:sz w:val="20"/>
          <w:szCs w:val="20"/>
        </w:rPr>
        <w:t>land</w:t>
      </w:r>
      <w:r w:rsidR="00C3444D" w:rsidRPr="00A84E8A">
        <w:rPr>
          <w:rFonts w:ascii="Times New Roman" w:hAnsi="Times New Roman" w:cs="Times New Roman"/>
          <w:i/>
          <w:sz w:val="20"/>
          <w:szCs w:val="20"/>
        </w:rPr>
        <w:t xml:space="preserve"> weiterwandern.</w:t>
      </w:r>
    </w:p>
    <w:p w14:paraId="64429365" w14:textId="77777777" w:rsidR="00A8311C" w:rsidRDefault="00A8311C" w:rsidP="00C3444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408A5A" w14:textId="221A8339" w:rsidR="007B0F3C" w:rsidRPr="00C3444D" w:rsidRDefault="007B0F3C" w:rsidP="00C3444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44D">
        <w:rPr>
          <w:rFonts w:ascii="Times New Roman" w:hAnsi="Times New Roman" w:cs="Times New Roman"/>
          <w:b/>
          <w:sz w:val="20"/>
          <w:szCs w:val="20"/>
        </w:rPr>
        <w:t>Art der Reintegrationsunterstützung</w:t>
      </w:r>
      <w:r w:rsidR="004F0099">
        <w:rPr>
          <w:rFonts w:ascii="Times New Roman" w:hAnsi="Times New Roman" w:cs="Times New Roman"/>
          <w:b/>
          <w:sz w:val="20"/>
          <w:szCs w:val="20"/>
        </w:rPr>
        <w:t xml:space="preserve"> im Bereich Wohnen</w:t>
      </w:r>
    </w:p>
    <w:p w14:paraId="7CAC81EE" w14:textId="77777777" w:rsidR="00A84E8A" w:rsidRDefault="00A84E8A" w:rsidP="00A84E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0887BF" w14:textId="395CE96B" w:rsidR="007B0F3C" w:rsidRDefault="00607A99" w:rsidP="005B13A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 können a</w:t>
      </w:r>
      <w:r w:rsidR="007B0F3C" w:rsidRPr="001A11EE">
        <w:rPr>
          <w:rFonts w:ascii="Times New Roman" w:hAnsi="Times New Roman" w:cs="Times New Roman"/>
          <w:sz w:val="20"/>
          <w:szCs w:val="20"/>
        </w:rPr>
        <w:t xml:space="preserve">ngemessene und notwendige Sachleistungen </w:t>
      </w:r>
      <w:proofErr w:type="gramStart"/>
      <w:r w:rsidR="00943C25">
        <w:rPr>
          <w:rFonts w:ascii="Times New Roman" w:hAnsi="Times New Roman" w:cs="Times New Roman"/>
          <w:sz w:val="20"/>
          <w:szCs w:val="20"/>
        </w:rPr>
        <w:t>aus</w:t>
      </w:r>
      <w:r w:rsidR="00943C25" w:rsidRPr="001A11EE">
        <w:rPr>
          <w:rFonts w:ascii="Times New Roman" w:hAnsi="Times New Roman" w:cs="Times New Roman"/>
          <w:sz w:val="20"/>
          <w:szCs w:val="20"/>
        </w:rPr>
        <w:t xml:space="preserve"> </w:t>
      </w:r>
      <w:r w:rsidR="007B0F3C" w:rsidRPr="001A11EE">
        <w:rPr>
          <w:rFonts w:ascii="Times New Roman" w:hAnsi="Times New Roman" w:cs="Times New Roman"/>
          <w:sz w:val="20"/>
          <w:szCs w:val="20"/>
        </w:rPr>
        <w:t>folgende</w:t>
      </w:r>
      <w:r w:rsidR="00943C25">
        <w:rPr>
          <w:rFonts w:ascii="Times New Roman" w:hAnsi="Times New Roman" w:cs="Times New Roman"/>
          <w:sz w:val="20"/>
          <w:szCs w:val="20"/>
        </w:rPr>
        <w:t>n</w:t>
      </w:r>
      <w:proofErr w:type="gramEnd"/>
      <w:r w:rsidR="007B0F3C" w:rsidRPr="001A11EE">
        <w:rPr>
          <w:rFonts w:ascii="Times New Roman" w:hAnsi="Times New Roman" w:cs="Times New Roman"/>
          <w:sz w:val="20"/>
          <w:szCs w:val="20"/>
        </w:rPr>
        <w:t xml:space="preserve"> Bereiche</w:t>
      </w:r>
      <w:r w:rsidR="00943C25">
        <w:rPr>
          <w:rFonts w:ascii="Times New Roman" w:hAnsi="Times New Roman" w:cs="Times New Roman"/>
          <w:sz w:val="20"/>
          <w:szCs w:val="20"/>
        </w:rPr>
        <w:t>n</w:t>
      </w:r>
      <w:r w:rsidR="005B13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finanziert werden</w:t>
      </w:r>
      <w:r w:rsidR="007B0F3C" w:rsidRPr="001A11E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8C0221D" w14:textId="77777777" w:rsidR="00A84E8A" w:rsidRPr="001A11EE" w:rsidRDefault="00A84E8A" w:rsidP="00A84E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474C7730" w14:textId="31E3E056" w:rsidR="007B0F3C" w:rsidRPr="00A84E8A" w:rsidRDefault="007B0F3C" w:rsidP="00A84E8A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E8A">
        <w:rPr>
          <w:rFonts w:ascii="Times New Roman" w:hAnsi="Times New Roman" w:cs="Times New Roman"/>
          <w:sz w:val="20"/>
          <w:szCs w:val="20"/>
        </w:rPr>
        <w:t>Mietkosten, inklusive Nebenkosten</w:t>
      </w:r>
    </w:p>
    <w:p w14:paraId="5B854D3E" w14:textId="00D68377" w:rsidR="007B0F3C" w:rsidRPr="00A84E8A" w:rsidRDefault="007B0F3C" w:rsidP="00A84E8A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E8A">
        <w:rPr>
          <w:rFonts w:ascii="Times New Roman" w:hAnsi="Times New Roman" w:cs="Times New Roman"/>
          <w:sz w:val="20"/>
          <w:szCs w:val="20"/>
        </w:rPr>
        <w:t>Bau-, Renovierungs- und Instandsetzungsmaßnahmen</w:t>
      </w:r>
    </w:p>
    <w:p w14:paraId="23F13771" w14:textId="39D3CB57" w:rsidR="007B0F3C" w:rsidRPr="00A84E8A" w:rsidRDefault="007B0F3C" w:rsidP="00A84E8A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E8A">
        <w:rPr>
          <w:rFonts w:ascii="Times New Roman" w:hAnsi="Times New Roman" w:cs="Times New Roman"/>
          <w:sz w:val="20"/>
          <w:szCs w:val="20"/>
        </w:rPr>
        <w:t>Basismobiliar sowie Grundausstattung in den Bereichen Küche und sanitäre Anlagen</w:t>
      </w:r>
    </w:p>
    <w:p w14:paraId="77E89D73" w14:textId="77777777" w:rsidR="007B0F3C" w:rsidRPr="001A11EE" w:rsidRDefault="007B0F3C" w:rsidP="00A84E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ED35D8" w14:textId="0F555EF4" w:rsidR="007B0F3C" w:rsidRPr="00C3444D" w:rsidRDefault="007B0F3C" w:rsidP="00C3444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44D">
        <w:rPr>
          <w:rFonts w:ascii="Times New Roman" w:hAnsi="Times New Roman" w:cs="Times New Roman"/>
          <w:b/>
          <w:sz w:val="20"/>
          <w:szCs w:val="20"/>
        </w:rPr>
        <w:t>Umfang der Reintegrationsunterstützung</w:t>
      </w:r>
    </w:p>
    <w:p w14:paraId="2DE9A5B4" w14:textId="77777777" w:rsidR="00A84E8A" w:rsidRPr="00A84E8A" w:rsidRDefault="00A84E8A" w:rsidP="00A84E8A">
      <w:pPr>
        <w:pStyle w:val="Listenabsatz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D464D7" w14:textId="358675AC" w:rsidR="00943C25" w:rsidRPr="00A84E8A" w:rsidRDefault="00943C25" w:rsidP="00943C25">
      <w:pPr>
        <w:pStyle w:val="Listenabsatz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Familien</w:t>
      </w:r>
      <w:r w:rsidRPr="00A84E8A">
        <w:rPr>
          <w:rFonts w:ascii="Times New Roman" w:hAnsi="Times New Roman" w:cs="Times New Roman"/>
          <w:sz w:val="20"/>
          <w:szCs w:val="20"/>
        </w:rPr>
        <w:t>: bis zu 3.000 € in Sachleistungen</w:t>
      </w:r>
    </w:p>
    <w:p w14:paraId="74377D0D" w14:textId="0066BFA6" w:rsidR="007B0F3C" w:rsidRPr="00A84E8A" w:rsidRDefault="007B0F3C" w:rsidP="00A84E8A">
      <w:pPr>
        <w:pStyle w:val="Listenabsatz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E8A">
        <w:rPr>
          <w:rFonts w:ascii="Times New Roman" w:hAnsi="Times New Roman" w:cs="Times New Roman"/>
          <w:sz w:val="20"/>
          <w:szCs w:val="20"/>
        </w:rPr>
        <w:t>Einzelpersonen: bis zu 1.000 € in Sachleistungen</w:t>
      </w:r>
    </w:p>
    <w:p w14:paraId="04939855" w14:textId="77777777" w:rsidR="00C3444D" w:rsidRPr="001A11EE" w:rsidRDefault="00C3444D" w:rsidP="00A84E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0CFC48" w14:textId="61F3F1C0" w:rsidR="007B0F3C" w:rsidRPr="00C3444D" w:rsidRDefault="007B0F3C" w:rsidP="00C3444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44D">
        <w:rPr>
          <w:rFonts w:ascii="Times New Roman" w:hAnsi="Times New Roman" w:cs="Times New Roman"/>
          <w:b/>
          <w:sz w:val="20"/>
          <w:szCs w:val="20"/>
        </w:rPr>
        <w:t xml:space="preserve">Umsetzung </w:t>
      </w:r>
      <w:r w:rsidR="00A20D14">
        <w:rPr>
          <w:rFonts w:ascii="Times New Roman" w:hAnsi="Times New Roman" w:cs="Times New Roman"/>
          <w:b/>
          <w:sz w:val="20"/>
          <w:szCs w:val="20"/>
        </w:rPr>
        <w:t>im Zielland</w:t>
      </w:r>
    </w:p>
    <w:p w14:paraId="46FA6902" w14:textId="77777777" w:rsidR="00C3444D" w:rsidRPr="00C3444D" w:rsidRDefault="00C3444D" w:rsidP="00C3444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7ECC02A" w14:textId="791D59D5" w:rsidR="00C3444D" w:rsidRPr="00C3444D" w:rsidRDefault="00C3444D" w:rsidP="00C3444D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444D">
        <w:rPr>
          <w:rFonts w:ascii="Times New Roman" w:hAnsi="Times New Roman" w:cs="Times New Roman"/>
          <w:sz w:val="20"/>
          <w:szCs w:val="20"/>
        </w:rPr>
        <w:t xml:space="preserve">Telefonische Kontaktaufnahme mit IOM </w:t>
      </w:r>
      <w:r w:rsidR="00A20D14">
        <w:rPr>
          <w:rFonts w:ascii="Times New Roman" w:hAnsi="Times New Roman" w:cs="Times New Roman"/>
          <w:sz w:val="20"/>
          <w:szCs w:val="20"/>
        </w:rPr>
        <w:t>vor Ort</w:t>
      </w:r>
      <w:r w:rsidRPr="00C3444D">
        <w:rPr>
          <w:rFonts w:ascii="Times New Roman" w:hAnsi="Times New Roman" w:cs="Times New Roman"/>
          <w:sz w:val="20"/>
          <w:szCs w:val="20"/>
        </w:rPr>
        <w:t xml:space="preserve"> binnen eines Monats nach Ausreise</w:t>
      </w:r>
    </w:p>
    <w:p w14:paraId="27401E81" w14:textId="3940F1F6" w:rsidR="00C3444D" w:rsidRPr="00C3444D" w:rsidRDefault="00C3444D" w:rsidP="00C3444D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444D">
        <w:rPr>
          <w:rFonts w:ascii="Times New Roman" w:hAnsi="Times New Roman" w:cs="Times New Roman"/>
          <w:sz w:val="20"/>
          <w:szCs w:val="20"/>
        </w:rPr>
        <w:t xml:space="preserve">Ausarbeitung eines Reintegrationsplans im Rahmen eines Beratungsgesprächs mit IOM </w:t>
      </w:r>
      <w:r w:rsidR="00A20D14">
        <w:rPr>
          <w:rFonts w:ascii="Times New Roman" w:hAnsi="Times New Roman" w:cs="Times New Roman"/>
          <w:sz w:val="20"/>
          <w:szCs w:val="20"/>
        </w:rPr>
        <w:t>im Zielland</w:t>
      </w:r>
    </w:p>
    <w:p w14:paraId="46131019" w14:textId="6441E6B2" w:rsidR="00C3444D" w:rsidRPr="00C3444D" w:rsidRDefault="00C3444D" w:rsidP="00C3444D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444D">
        <w:rPr>
          <w:rFonts w:ascii="Times New Roman" w:hAnsi="Times New Roman" w:cs="Times New Roman"/>
          <w:sz w:val="20"/>
          <w:szCs w:val="20"/>
        </w:rPr>
        <w:t>Festlegung der förderfähigen Sachleistungen unter Berücksichtigung der Wohnverhältnisse/Bedürfnisse</w:t>
      </w:r>
    </w:p>
    <w:p w14:paraId="6DAEC17E" w14:textId="1AD621E8" w:rsidR="00C3444D" w:rsidRPr="00C3444D" w:rsidRDefault="00C3444D" w:rsidP="00C3444D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444D">
        <w:rPr>
          <w:rFonts w:ascii="Times New Roman" w:hAnsi="Times New Roman" w:cs="Times New Roman"/>
          <w:sz w:val="20"/>
          <w:szCs w:val="20"/>
        </w:rPr>
        <w:t xml:space="preserve">Umsetzung </w:t>
      </w:r>
      <w:r w:rsidR="006446C2">
        <w:rPr>
          <w:rFonts w:ascii="Times New Roman" w:hAnsi="Times New Roman" w:cs="Times New Roman"/>
          <w:sz w:val="20"/>
          <w:szCs w:val="20"/>
        </w:rPr>
        <w:t>der Reintegrationsunterstützung</w:t>
      </w:r>
      <w:r w:rsidR="00607A99">
        <w:rPr>
          <w:rFonts w:ascii="Times New Roman" w:hAnsi="Times New Roman" w:cs="Times New Roman"/>
          <w:sz w:val="20"/>
          <w:szCs w:val="20"/>
        </w:rPr>
        <w:t xml:space="preserve"> </w:t>
      </w:r>
      <w:r w:rsidRPr="00C3444D">
        <w:rPr>
          <w:rFonts w:ascii="Times New Roman" w:hAnsi="Times New Roman" w:cs="Times New Roman"/>
          <w:sz w:val="20"/>
          <w:szCs w:val="20"/>
        </w:rPr>
        <w:t xml:space="preserve">innerhalb von </w:t>
      </w:r>
      <w:r w:rsidR="00607A99" w:rsidRPr="00C3444D">
        <w:rPr>
          <w:rFonts w:ascii="Times New Roman" w:hAnsi="Times New Roman" w:cs="Times New Roman"/>
          <w:sz w:val="20"/>
          <w:szCs w:val="20"/>
        </w:rPr>
        <w:t>1</w:t>
      </w:r>
      <w:r w:rsidR="00943C25">
        <w:rPr>
          <w:rFonts w:ascii="Times New Roman" w:hAnsi="Times New Roman" w:cs="Times New Roman"/>
          <w:sz w:val="20"/>
          <w:szCs w:val="20"/>
        </w:rPr>
        <w:t>2</w:t>
      </w:r>
      <w:r w:rsidR="00607A99" w:rsidRPr="00C3444D">
        <w:rPr>
          <w:rFonts w:ascii="Times New Roman" w:hAnsi="Times New Roman" w:cs="Times New Roman"/>
          <w:sz w:val="20"/>
          <w:szCs w:val="20"/>
        </w:rPr>
        <w:t xml:space="preserve"> </w:t>
      </w:r>
      <w:r w:rsidRPr="00C3444D">
        <w:rPr>
          <w:rFonts w:ascii="Times New Roman" w:hAnsi="Times New Roman" w:cs="Times New Roman"/>
          <w:sz w:val="20"/>
          <w:szCs w:val="20"/>
        </w:rPr>
        <w:t>Monaten ab Ausreise aus Deutschland</w:t>
      </w:r>
    </w:p>
    <w:p w14:paraId="06CE4403" w14:textId="77777777" w:rsidR="00A84E8A" w:rsidRDefault="00A84E8A" w:rsidP="00A84E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DC677A" w14:textId="70D0A4CE" w:rsidR="003B5814" w:rsidRDefault="005B13A6" w:rsidP="00A84E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3A6">
        <w:rPr>
          <w:rFonts w:ascii="Times New Roman" w:hAnsi="Times New Roman" w:cs="Times New Roman"/>
          <w:sz w:val="20"/>
          <w:szCs w:val="20"/>
        </w:rPr>
        <w:t xml:space="preserve">Bitte kontaktieren Sie die IOM im Zielland erst </w:t>
      </w:r>
      <w:r>
        <w:rPr>
          <w:rFonts w:ascii="Times New Roman" w:hAnsi="Times New Roman" w:cs="Times New Roman"/>
          <w:sz w:val="20"/>
          <w:szCs w:val="20"/>
        </w:rPr>
        <w:t>nach</w:t>
      </w:r>
      <w:r w:rsidRPr="005B13A6">
        <w:rPr>
          <w:rFonts w:ascii="Times New Roman" w:hAnsi="Times New Roman" w:cs="Times New Roman"/>
          <w:sz w:val="20"/>
          <w:szCs w:val="20"/>
        </w:rPr>
        <w:t xml:space="preserve"> Ihrer Rückkehr. Sobald Sie im Zielland angekommen sind, arbeitet die IOM vor Ort mit Ihnen </w:t>
      </w:r>
      <w:r>
        <w:rPr>
          <w:rFonts w:ascii="Times New Roman" w:hAnsi="Times New Roman" w:cs="Times New Roman"/>
          <w:sz w:val="20"/>
          <w:szCs w:val="20"/>
        </w:rPr>
        <w:t xml:space="preserve">den Reintegrationsplan „Wohnen“ </w:t>
      </w:r>
      <w:r w:rsidRPr="005B13A6">
        <w:rPr>
          <w:rFonts w:ascii="Times New Roman" w:hAnsi="Times New Roman" w:cs="Times New Roman"/>
          <w:sz w:val="20"/>
          <w:szCs w:val="20"/>
        </w:rPr>
        <w:t>aus. Eine Kontaktaufnahme vor Ihrer Ausreise ist daher nicht notwendig.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B5814">
        <w:rPr>
          <w:rFonts w:ascii="Times New Roman" w:hAnsi="Times New Roman" w:cs="Times New Roman"/>
          <w:sz w:val="20"/>
          <w:szCs w:val="20"/>
        </w:rPr>
        <w:t xml:space="preserve">Weitere Informationen sowie die Antragsformulare finden Sie unter: </w:t>
      </w:r>
    </w:p>
    <w:p w14:paraId="3957CC20" w14:textId="217A79E8" w:rsidR="003B5814" w:rsidRPr="005B13A6" w:rsidRDefault="006B4C7C" w:rsidP="00A84E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3B5814" w:rsidRPr="005B13A6">
          <w:rPr>
            <w:rStyle w:val="Link"/>
            <w:rFonts w:ascii="Times New Roman" w:hAnsi="Times New Roman" w:cs="Times New Roman"/>
            <w:b/>
            <w:sz w:val="20"/>
            <w:szCs w:val="20"/>
          </w:rPr>
          <w:t>https://www.ReturningfromGermany.de/de/programmes/starthilfe-plus</w:t>
        </w:r>
      </w:hyperlink>
      <w:r w:rsidR="003B5814" w:rsidRPr="005B13A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B5814" w:rsidRPr="005B13A6" w:rsidSect="00C109F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F1A00" w14:textId="77777777" w:rsidR="006B4C7C" w:rsidRDefault="006B4C7C" w:rsidP="00757241">
      <w:pPr>
        <w:spacing w:after="0" w:line="240" w:lineRule="auto"/>
      </w:pPr>
      <w:r>
        <w:separator/>
      </w:r>
    </w:p>
  </w:endnote>
  <w:endnote w:type="continuationSeparator" w:id="0">
    <w:p w14:paraId="064687F3" w14:textId="77777777" w:rsidR="006B4C7C" w:rsidRDefault="006B4C7C" w:rsidP="0075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DE12D" w14:textId="77777777" w:rsidR="00757241" w:rsidRPr="00095963" w:rsidRDefault="00757241" w:rsidP="0075724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95963">
      <w:rPr>
        <w:rFonts w:ascii="Arial" w:hAnsi="Arial" w:cs="Arial"/>
        <w:b/>
        <w:bCs/>
        <w:sz w:val="16"/>
        <w:szCs w:val="16"/>
      </w:rPr>
      <w:t xml:space="preserve">IOM – Vertretung für Deutschland: </w:t>
    </w:r>
    <w:r w:rsidRPr="00095963">
      <w:rPr>
        <w:rFonts w:ascii="Arial" w:hAnsi="Arial" w:cs="Arial"/>
        <w:b/>
        <w:bCs/>
        <w:sz w:val="16"/>
        <w:szCs w:val="16"/>
      </w:rPr>
      <w:br/>
    </w:r>
    <w:r w:rsidRPr="00095963">
      <w:rPr>
        <w:rFonts w:ascii="Arial" w:hAnsi="Arial" w:cs="Arial"/>
        <w:sz w:val="16"/>
        <w:szCs w:val="16"/>
      </w:rPr>
      <w:t xml:space="preserve">Taubenstraße 20-22 • D-10117 Berlin • </w:t>
    </w:r>
    <w:proofErr w:type="gramStart"/>
    <w:r w:rsidRPr="00095963">
      <w:rPr>
        <w:rFonts w:ascii="Arial" w:hAnsi="Arial" w:cs="Arial"/>
        <w:sz w:val="16"/>
        <w:szCs w:val="16"/>
      </w:rPr>
      <w:t>Deutschland  •</w:t>
    </w:r>
    <w:proofErr w:type="gramEnd"/>
    <w:r w:rsidRPr="00095963">
      <w:rPr>
        <w:rFonts w:ascii="Arial" w:hAnsi="Arial" w:cs="Arial"/>
        <w:sz w:val="16"/>
        <w:szCs w:val="16"/>
      </w:rPr>
      <w:t xml:space="preserve">  Fax: +49.30.278 778 99 </w:t>
    </w:r>
    <w:r w:rsidRPr="00095963">
      <w:rPr>
        <w:rFonts w:ascii="Arial" w:hAnsi="Arial" w:cs="Arial"/>
        <w:sz w:val="16"/>
        <w:szCs w:val="16"/>
      </w:rPr>
      <w:br/>
    </w:r>
    <w:r w:rsidRPr="00095963">
      <w:rPr>
        <w:rFonts w:ascii="Arial" w:hAnsi="Arial" w:cs="Arial"/>
        <w:b/>
        <w:bCs/>
        <w:sz w:val="16"/>
        <w:szCs w:val="16"/>
      </w:rPr>
      <w:t>IOM Zweigstelle in Nürnberg:</w:t>
    </w:r>
    <w:r w:rsidRPr="00095963">
      <w:rPr>
        <w:rFonts w:ascii="Arial" w:hAnsi="Arial" w:cs="Arial"/>
        <w:sz w:val="16"/>
        <w:szCs w:val="16"/>
      </w:rPr>
      <w:br/>
    </w:r>
    <w:proofErr w:type="spellStart"/>
    <w:r w:rsidRPr="00095963">
      <w:rPr>
        <w:rFonts w:ascii="Arial" w:hAnsi="Arial" w:cs="Arial"/>
        <w:sz w:val="16"/>
        <w:szCs w:val="16"/>
      </w:rPr>
      <w:t>Neumeyerstraße</w:t>
    </w:r>
    <w:proofErr w:type="spellEnd"/>
    <w:r w:rsidRPr="00095963">
      <w:rPr>
        <w:rFonts w:ascii="Arial" w:hAnsi="Arial" w:cs="Arial"/>
        <w:sz w:val="16"/>
        <w:szCs w:val="16"/>
      </w:rPr>
      <w:t xml:space="preserve"> 20-26 • D-90411 Nürnberg • Deutschland  • Fax: +49.911.4300 260 </w:t>
    </w:r>
  </w:p>
  <w:p w14:paraId="6364309F" w14:textId="77777777" w:rsidR="00757241" w:rsidRPr="00095963" w:rsidRDefault="00757241" w:rsidP="00757241">
    <w:pPr>
      <w:pBdr>
        <w:top w:val="single" w:sz="4" w:space="1" w:color="auto"/>
      </w:pBdr>
      <w:jc w:val="center"/>
      <w:rPr>
        <w:rFonts w:ascii="Arial" w:hAnsi="Arial" w:cs="Arial"/>
        <w:b/>
        <w:bCs/>
        <w:sz w:val="16"/>
        <w:szCs w:val="16"/>
      </w:rPr>
    </w:pPr>
    <w:r w:rsidRPr="00095963">
      <w:rPr>
        <w:rFonts w:ascii="Arial" w:hAnsi="Arial" w:cs="Arial"/>
        <w:b/>
        <w:sz w:val="16"/>
        <w:szCs w:val="16"/>
      </w:rPr>
      <w:t>Telefonzentrale IOM Deutschland: +49.911.43000</w:t>
    </w:r>
    <w:r w:rsidRPr="00095963">
      <w:rPr>
        <w:rFonts w:ascii="Arial" w:hAnsi="Arial" w:cs="Arial"/>
        <w:sz w:val="16"/>
        <w:szCs w:val="16"/>
      </w:rPr>
      <w:br/>
      <w:t xml:space="preserve">E-Mail: </w:t>
    </w:r>
    <w:hyperlink r:id="rId1" w:history="1">
      <w:r w:rsidRPr="00095963">
        <w:rPr>
          <w:rStyle w:val="Link"/>
          <w:rFonts w:ascii="Arial" w:hAnsi="Arial" w:cs="Arial"/>
          <w:sz w:val="16"/>
          <w:szCs w:val="16"/>
        </w:rPr>
        <w:t>IOM-Germany@iom.int</w:t>
      </w:r>
    </w:hyperlink>
    <w:r w:rsidRPr="00095963">
      <w:rPr>
        <w:rFonts w:ascii="Arial" w:hAnsi="Arial" w:cs="Arial"/>
        <w:sz w:val="16"/>
        <w:szCs w:val="16"/>
      </w:rPr>
      <w:t xml:space="preserve"> • Internet: </w:t>
    </w:r>
    <w:hyperlink r:id="rId2" w:history="1">
      <w:r w:rsidRPr="00095963">
        <w:rPr>
          <w:rStyle w:val="Link"/>
          <w:rFonts w:ascii="Arial" w:hAnsi="Arial" w:cs="Arial"/>
          <w:sz w:val="16"/>
          <w:szCs w:val="16"/>
        </w:rPr>
        <w:t>http://germany.iom.int</w:t>
      </w:r>
    </w:hyperlink>
  </w:p>
  <w:p w14:paraId="15AA2339" w14:textId="77777777" w:rsidR="00757241" w:rsidRDefault="00757241">
    <w:pPr>
      <w:pStyle w:val="Fuzeile"/>
    </w:pPr>
  </w:p>
  <w:p w14:paraId="3B1604EB" w14:textId="77777777" w:rsidR="00757241" w:rsidRDefault="0075724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99ED1" w14:textId="77777777" w:rsidR="00C109F1" w:rsidRPr="00095963" w:rsidRDefault="00C109F1" w:rsidP="00C109F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95963">
      <w:rPr>
        <w:rFonts w:ascii="Arial" w:hAnsi="Arial" w:cs="Arial"/>
        <w:b/>
        <w:bCs/>
        <w:sz w:val="16"/>
        <w:szCs w:val="16"/>
      </w:rPr>
      <w:t xml:space="preserve">IOM – Vertretung für Deutschland: </w:t>
    </w:r>
    <w:r w:rsidRPr="00095963">
      <w:rPr>
        <w:rFonts w:ascii="Arial" w:hAnsi="Arial" w:cs="Arial"/>
        <w:b/>
        <w:bCs/>
        <w:sz w:val="16"/>
        <w:szCs w:val="16"/>
      </w:rPr>
      <w:br/>
    </w:r>
    <w:r w:rsidRPr="00095963">
      <w:rPr>
        <w:rFonts w:ascii="Arial" w:hAnsi="Arial" w:cs="Arial"/>
        <w:sz w:val="16"/>
        <w:szCs w:val="16"/>
      </w:rPr>
      <w:t xml:space="preserve">Taubenstraße 20-22 • D-10117 Berlin • </w:t>
    </w:r>
    <w:proofErr w:type="gramStart"/>
    <w:r w:rsidRPr="00095963">
      <w:rPr>
        <w:rFonts w:ascii="Arial" w:hAnsi="Arial" w:cs="Arial"/>
        <w:sz w:val="16"/>
        <w:szCs w:val="16"/>
      </w:rPr>
      <w:t>Deutschland  •</w:t>
    </w:r>
    <w:proofErr w:type="gramEnd"/>
    <w:r w:rsidRPr="00095963">
      <w:rPr>
        <w:rFonts w:ascii="Arial" w:hAnsi="Arial" w:cs="Arial"/>
        <w:sz w:val="16"/>
        <w:szCs w:val="16"/>
      </w:rPr>
      <w:t xml:space="preserve">  Fax: +49.30.278 778 99 </w:t>
    </w:r>
    <w:r w:rsidRPr="00095963">
      <w:rPr>
        <w:rFonts w:ascii="Arial" w:hAnsi="Arial" w:cs="Arial"/>
        <w:sz w:val="16"/>
        <w:szCs w:val="16"/>
      </w:rPr>
      <w:br/>
    </w:r>
    <w:r w:rsidRPr="00095963">
      <w:rPr>
        <w:rFonts w:ascii="Arial" w:hAnsi="Arial" w:cs="Arial"/>
        <w:b/>
        <w:bCs/>
        <w:sz w:val="16"/>
        <w:szCs w:val="16"/>
      </w:rPr>
      <w:t>IOM Zweigstelle in Nürnberg:</w:t>
    </w:r>
    <w:r w:rsidRPr="00095963">
      <w:rPr>
        <w:rFonts w:ascii="Arial" w:hAnsi="Arial" w:cs="Arial"/>
        <w:sz w:val="16"/>
        <w:szCs w:val="16"/>
      </w:rPr>
      <w:br/>
    </w:r>
    <w:proofErr w:type="spellStart"/>
    <w:r w:rsidRPr="00095963">
      <w:rPr>
        <w:rFonts w:ascii="Arial" w:hAnsi="Arial" w:cs="Arial"/>
        <w:sz w:val="16"/>
        <w:szCs w:val="16"/>
      </w:rPr>
      <w:t>Neumeyerstraße</w:t>
    </w:r>
    <w:proofErr w:type="spellEnd"/>
    <w:r w:rsidRPr="00095963">
      <w:rPr>
        <w:rFonts w:ascii="Arial" w:hAnsi="Arial" w:cs="Arial"/>
        <w:sz w:val="16"/>
        <w:szCs w:val="16"/>
      </w:rPr>
      <w:t xml:space="preserve"> 20-26 • D-90411 Nürnberg • Deutschland  • Fax: +49.911.4300 260 </w:t>
    </w:r>
  </w:p>
  <w:p w14:paraId="237E881A" w14:textId="77777777" w:rsidR="00C109F1" w:rsidRDefault="00C109F1" w:rsidP="00C109F1">
    <w:pPr>
      <w:pBdr>
        <w:top w:val="single" w:sz="4" w:space="1" w:color="auto"/>
      </w:pBdr>
      <w:jc w:val="center"/>
      <w:rPr>
        <w:rStyle w:val="Link"/>
        <w:rFonts w:ascii="Arial" w:hAnsi="Arial" w:cs="Arial"/>
        <w:sz w:val="16"/>
        <w:szCs w:val="16"/>
      </w:rPr>
    </w:pPr>
    <w:r w:rsidRPr="00095963">
      <w:rPr>
        <w:rFonts w:ascii="Arial" w:hAnsi="Arial" w:cs="Arial"/>
        <w:b/>
        <w:sz w:val="16"/>
        <w:szCs w:val="16"/>
      </w:rPr>
      <w:t>Telefonzentrale IOM Deutschland: +49.911.43000</w:t>
    </w:r>
    <w:r w:rsidRPr="00095963">
      <w:rPr>
        <w:rFonts w:ascii="Arial" w:hAnsi="Arial" w:cs="Arial"/>
        <w:sz w:val="16"/>
        <w:szCs w:val="16"/>
      </w:rPr>
      <w:br/>
      <w:t xml:space="preserve">E-Mail: </w:t>
    </w:r>
    <w:hyperlink r:id="rId1" w:history="1">
      <w:r w:rsidRPr="00095963">
        <w:rPr>
          <w:rStyle w:val="Link"/>
          <w:rFonts w:ascii="Arial" w:hAnsi="Arial" w:cs="Arial"/>
          <w:sz w:val="16"/>
          <w:szCs w:val="16"/>
        </w:rPr>
        <w:t>IOM-Germany@iom.int</w:t>
      </w:r>
    </w:hyperlink>
    <w:r w:rsidRPr="00095963">
      <w:rPr>
        <w:rFonts w:ascii="Arial" w:hAnsi="Arial" w:cs="Arial"/>
        <w:sz w:val="16"/>
        <w:szCs w:val="16"/>
      </w:rPr>
      <w:t xml:space="preserve"> • Internet: </w:t>
    </w:r>
    <w:hyperlink r:id="rId2" w:history="1">
      <w:r w:rsidRPr="00095963">
        <w:rPr>
          <w:rStyle w:val="Link"/>
          <w:rFonts w:ascii="Arial" w:hAnsi="Arial" w:cs="Arial"/>
          <w:sz w:val="16"/>
          <w:szCs w:val="16"/>
        </w:rPr>
        <w:t>http://germany.iom.int</w:t>
      </w:r>
    </w:hyperlink>
  </w:p>
  <w:p w14:paraId="48380E8F" w14:textId="77777777" w:rsidR="007B3AE7" w:rsidRDefault="007B3AE7" w:rsidP="00C109F1">
    <w:pPr>
      <w:pBdr>
        <w:top w:val="single" w:sz="4" w:space="1" w:color="auto"/>
      </w:pBdr>
      <w:jc w:val="center"/>
      <w:rPr>
        <w:rStyle w:val="Link"/>
        <w:rFonts w:ascii="Arial" w:hAnsi="Arial" w:cs="Arial"/>
        <w:sz w:val="16"/>
        <w:szCs w:val="16"/>
      </w:rPr>
    </w:pPr>
  </w:p>
  <w:p w14:paraId="299357DF" w14:textId="77777777" w:rsidR="007B3AE7" w:rsidRPr="00C109F1" w:rsidRDefault="007B3AE7" w:rsidP="00C109F1">
    <w:pPr>
      <w:pBdr>
        <w:top w:val="single" w:sz="4" w:space="1" w:color="auto"/>
      </w:pBdr>
      <w:jc w:val="center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EE9DC" w14:textId="77777777" w:rsidR="006B4C7C" w:rsidRDefault="006B4C7C" w:rsidP="00757241">
      <w:pPr>
        <w:spacing w:after="0" w:line="240" w:lineRule="auto"/>
      </w:pPr>
      <w:r>
        <w:separator/>
      </w:r>
    </w:p>
  </w:footnote>
  <w:footnote w:type="continuationSeparator" w:id="0">
    <w:p w14:paraId="4774AE67" w14:textId="77777777" w:rsidR="006B4C7C" w:rsidRDefault="006B4C7C" w:rsidP="0075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77432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DA3A877" w14:textId="77777777" w:rsidR="004077DC" w:rsidRPr="004077DC" w:rsidRDefault="004077DC">
        <w:pPr>
          <w:pStyle w:val="Kopfzeile"/>
          <w:jc w:val="center"/>
          <w:rPr>
            <w:color w:val="FFFFFF" w:themeColor="background1"/>
          </w:rPr>
        </w:pPr>
        <w:r w:rsidRPr="004077DC">
          <w:rPr>
            <w:sz w:val="18"/>
            <w:szCs w:val="18"/>
          </w:rPr>
          <w:fldChar w:fldCharType="begin"/>
        </w:r>
        <w:r w:rsidRPr="004077DC">
          <w:rPr>
            <w:sz w:val="18"/>
            <w:szCs w:val="18"/>
          </w:rPr>
          <w:instrText>PAGE   \* MERGEFORMAT</w:instrText>
        </w:r>
        <w:r w:rsidRPr="004077DC">
          <w:rPr>
            <w:sz w:val="18"/>
            <w:szCs w:val="18"/>
          </w:rPr>
          <w:fldChar w:fldCharType="separate"/>
        </w:r>
        <w:r w:rsidR="005B13A6">
          <w:rPr>
            <w:noProof/>
            <w:sz w:val="18"/>
            <w:szCs w:val="18"/>
          </w:rPr>
          <w:t>2</w:t>
        </w:r>
        <w:r w:rsidRPr="004077DC">
          <w:rPr>
            <w:sz w:val="18"/>
            <w:szCs w:val="18"/>
          </w:rPr>
          <w:fldChar w:fldCharType="end"/>
        </w:r>
      </w:p>
    </w:sdtContent>
  </w:sdt>
  <w:p w14:paraId="0A82D199" w14:textId="77777777" w:rsidR="004077DC" w:rsidRDefault="004077DC" w:rsidP="004077DC">
    <w:pPr>
      <w:pStyle w:val="Kopfzeile"/>
      <w:tabs>
        <w:tab w:val="clear" w:pos="4513"/>
        <w:tab w:val="clear" w:pos="9026"/>
        <w:tab w:val="left" w:pos="3690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76EF6" w14:textId="77777777" w:rsidR="00A84E8A" w:rsidRPr="00BA6192" w:rsidRDefault="00A84E8A" w:rsidP="00A84E8A">
    <w:pPr>
      <w:jc w:val="center"/>
      <w:rPr>
        <w:noProof/>
        <w:color w:val="0000FF"/>
        <w:lang w:eastAsia="de-DE"/>
      </w:rPr>
    </w:pPr>
    <w:r>
      <w:rPr>
        <w:noProof/>
        <w:color w:val="0000FF"/>
        <w:lang w:eastAsia="de-DE"/>
      </w:rPr>
      <w:drawing>
        <wp:inline distT="0" distB="0" distL="0" distR="0" wp14:anchorId="08F89828" wp14:editId="43F1E044">
          <wp:extent cx="2471508" cy="831850"/>
          <wp:effectExtent l="0" t="0" r="5080" b="6350"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MF_Rueckkehr_D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238" cy="834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B0F3C">
      <w:rPr>
        <w:noProof/>
        <w:color w:val="0000FF"/>
        <w:lang w:eastAsia="de-DE"/>
      </w:rPr>
      <w:drawing>
        <wp:inline distT="0" distB="0" distL="0" distR="0" wp14:anchorId="31357136" wp14:editId="6A44FCA8">
          <wp:extent cx="2543678" cy="1061049"/>
          <wp:effectExtent l="0" t="0" r="0" b="6350"/>
          <wp:docPr id="5" name="Picture 5" descr="C:\Users\dkrahn\AppData\Local\Microsoft\Windows\INetCache\Content.Outlook\KMKXZ30N\IOM-UN_Blue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rahn\AppData\Local\Microsoft\Windows\INetCache\Content.Outlook\KMKXZ30N\IOM-UN_Blue_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6" cy="106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89F">
      <w:rPr>
        <w:noProof/>
        <w:color w:val="0000FF"/>
        <w:lang w:eastAsia="de-DE"/>
      </w:rPr>
      <w:t xml:space="preserve"> </w:t>
    </w:r>
    <w:r>
      <w:rPr>
        <w:noProof/>
        <w:color w:val="0000FF"/>
        <w:lang w:eastAsia="de-DE"/>
      </w:rPr>
      <w:t xml:space="preserve">           </w:t>
    </w:r>
    <w:r w:rsidRPr="0075724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E5D991B" w14:textId="77777777" w:rsidR="00A84E8A" w:rsidRDefault="00A84E8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693E"/>
    <w:multiLevelType w:val="hybridMultilevel"/>
    <w:tmpl w:val="100A94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49ED"/>
    <w:multiLevelType w:val="hybridMultilevel"/>
    <w:tmpl w:val="A3765A7C"/>
    <w:lvl w:ilvl="0" w:tplc="DE04D7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A721D"/>
    <w:multiLevelType w:val="hybridMultilevel"/>
    <w:tmpl w:val="4404C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445F1"/>
    <w:multiLevelType w:val="hybridMultilevel"/>
    <w:tmpl w:val="EA046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16CA"/>
    <w:multiLevelType w:val="hybridMultilevel"/>
    <w:tmpl w:val="8744BB34"/>
    <w:lvl w:ilvl="0" w:tplc="C63C8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355B1"/>
    <w:multiLevelType w:val="hybridMultilevel"/>
    <w:tmpl w:val="48484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3FAA"/>
    <w:multiLevelType w:val="hybridMultilevel"/>
    <w:tmpl w:val="518A9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829A0"/>
    <w:multiLevelType w:val="hybridMultilevel"/>
    <w:tmpl w:val="91AE33D0"/>
    <w:lvl w:ilvl="0" w:tplc="C51AFD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76C54"/>
    <w:multiLevelType w:val="hybridMultilevel"/>
    <w:tmpl w:val="53AC7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6007D"/>
    <w:multiLevelType w:val="hybridMultilevel"/>
    <w:tmpl w:val="EEEA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5A76"/>
    <w:multiLevelType w:val="hybridMultilevel"/>
    <w:tmpl w:val="A2AE6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6"/>
    <w:rsid w:val="000067A6"/>
    <w:rsid w:val="000210C8"/>
    <w:rsid w:val="00041E12"/>
    <w:rsid w:val="00067148"/>
    <w:rsid w:val="00081AC9"/>
    <w:rsid w:val="00084E89"/>
    <w:rsid w:val="000E1AFC"/>
    <w:rsid w:val="001122E3"/>
    <w:rsid w:val="00140541"/>
    <w:rsid w:val="0015196B"/>
    <w:rsid w:val="00156D3B"/>
    <w:rsid w:val="001A0F13"/>
    <w:rsid w:val="001B5F2E"/>
    <w:rsid w:val="001C606E"/>
    <w:rsid w:val="001D0264"/>
    <w:rsid w:val="001D2572"/>
    <w:rsid w:val="001E23AB"/>
    <w:rsid w:val="0020175E"/>
    <w:rsid w:val="002025E0"/>
    <w:rsid w:val="002068A7"/>
    <w:rsid w:val="00236075"/>
    <w:rsid w:val="0029702A"/>
    <w:rsid w:val="00300D4D"/>
    <w:rsid w:val="00320E05"/>
    <w:rsid w:val="00331141"/>
    <w:rsid w:val="003824E2"/>
    <w:rsid w:val="003B5814"/>
    <w:rsid w:val="003C2523"/>
    <w:rsid w:val="003C2786"/>
    <w:rsid w:val="003F217B"/>
    <w:rsid w:val="004077DC"/>
    <w:rsid w:val="00433FE0"/>
    <w:rsid w:val="0046309D"/>
    <w:rsid w:val="00482FB5"/>
    <w:rsid w:val="00490887"/>
    <w:rsid w:val="004A3ACC"/>
    <w:rsid w:val="004C6D35"/>
    <w:rsid w:val="004F0099"/>
    <w:rsid w:val="00512CDF"/>
    <w:rsid w:val="00535738"/>
    <w:rsid w:val="00576ACB"/>
    <w:rsid w:val="005B13A6"/>
    <w:rsid w:val="005E0716"/>
    <w:rsid w:val="005F1BDA"/>
    <w:rsid w:val="00607A99"/>
    <w:rsid w:val="006446C2"/>
    <w:rsid w:val="00683376"/>
    <w:rsid w:val="006B4C7C"/>
    <w:rsid w:val="007147EF"/>
    <w:rsid w:val="00755F49"/>
    <w:rsid w:val="00757241"/>
    <w:rsid w:val="0076373E"/>
    <w:rsid w:val="007B0F3C"/>
    <w:rsid w:val="007B3AE7"/>
    <w:rsid w:val="007E2839"/>
    <w:rsid w:val="007F2480"/>
    <w:rsid w:val="0083508D"/>
    <w:rsid w:val="00865711"/>
    <w:rsid w:val="00881658"/>
    <w:rsid w:val="00894FBF"/>
    <w:rsid w:val="008D2854"/>
    <w:rsid w:val="008E79B8"/>
    <w:rsid w:val="008F7F4E"/>
    <w:rsid w:val="009235DC"/>
    <w:rsid w:val="00943C25"/>
    <w:rsid w:val="00986DA3"/>
    <w:rsid w:val="009879B2"/>
    <w:rsid w:val="009B6B8A"/>
    <w:rsid w:val="009C3788"/>
    <w:rsid w:val="009D4D18"/>
    <w:rsid w:val="009F7E62"/>
    <w:rsid w:val="00A0764A"/>
    <w:rsid w:val="00A20D14"/>
    <w:rsid w:val="00A24171"/>
    <w:rsid w:val="00A56BFC"/>
    <w:rsid w:val="00A74F19"/>
    <w:rsid w:val="00A8311C"/>
    <w:rsid w:val="00A84E8A"/>
    <w:rsid w:val="00A957D7"/>
    <w:rsid w:val="00AB38D2"/>
    <w:rsid w:val="00AC1534"/>
    <w:rsid w:val="00AE59D7"/>
    <w:rsid w:val="00AF7965"/>
    <w:rsid w:val="00B46559"/>
    <w:rsid w:val="00B70532"/>
    <w:rsid w:val="00B77566"/>
    <w:rsid w:val="00B77E59"/>
    <w:rsid w:val="00BA6192"/>
    <w:rsid w:val="00BF1B42"/>
    <w:rsid w:val="00C017B4"/>
    <w:rsid w:val="00C02656"/>
    <w:rsid w:val="00C109F1"/>
    <w:rsid w:val="00C11AA2"/>
    <w:rsid w:val="00C3444D"/>
    <w:rsid w:val="00C43FB6"/>
    <w:rsid w:val="00C52CED"/>
    <w:rsid w:val="00C61D7E"/>
    <w:rsid w:val="00C92380"/>
    <w:rsid w:val="00CA7FF0"/>
    <w:rsid w:val="00CB197F"/>
    <w:rsid w:val="00CC1245"/>
    <w:rsid w:val="00CF4FD3"/>
    <w:rsid w:val="00D11910"/>
    <w:rsid w:val="00D12209"/>
    <w:rsid w:val="00D63481"/>
    <w:rsid w:val="00E66BF1"/>
    <w:rsid w:val="00EA0CAF"/>
    <w:rsid w:val="00EA2E48"/>
    <w:rsid w:val="00F45E3D"/>
    <w:rsid w:val="00F54B69"/>
    <w:rsid w:val="00F638BE"/>
    <w:rsid w:val="00F64D52"/>
    <w:rsid w:val="00F7181C"/>
    <w:rsid w:val="00F923EA"/>
    <w:rsid w:val="00F9779D"/>
    <w:rsid w:val="00FA42BF"/>
    <w:rsid w:val="00FB3805"/>
    <w:rsid w:val="00FB42B1"/>
    <w:rsid w:val="00FB459D"/>
    <w:rsid w:val="00FC35F1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DB076"/>
  <w15:docId w15:val="{B3A59749-97F8-4167-80AC-F304C27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957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7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7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7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7D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7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4D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7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241"/>
  </w:style>
  <w:style w:type="paragraph" w:styleId="Fuzeile">
    <w:name w:val="footer"/>
    <w:basedOn w:val="Standard"/>
    <w:link w:val="FuzeileZchn"/>
    <w:uiPriority w:val="99"/>
    <w:unhideWhenUsed/>
    <w:rsid w:val="00757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241"/>
  </w:style>
  <w:style w:type="character" w:styleId="Link">
    <w:name w:val="Hyperlink"/>
    <w:rsid w:val="00757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eturningfromGermany.de/de/programmes/starthilfe-plu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M-Germany@iom.int" TargetMode="External"/><Relationship Id="rId2" Type="http://schemas.openxmlformats.org/officeDocument/2006/relationships/hyperlink" Target="http://germany.iom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OM-Germany@iom.int" TargetMode="External"/><Relationship Id="rId2" Type="http://schemas.openxmlformats.org/officeDocument/2006/relationships/hyperlink" Target="http://germany.iom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7C13-2749-5047-9536-2AAAA93F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Bundesministerium des Innern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Redies, Julia</dc:creator>
  <cp:lastModifiedBy>Ulrich Beushausen</cp:lastModifiedBy>
  <cp:revision>2</cp:revision>
  <cp:lastPrinted>2017-11-28T10:15:00Z</cp:lastPrinted>
  <dcterms:created xsi:type="dcterms:W3CDTF">2017-12-06T16:31:00Z</dcterms:created>
  <dcterms:modified xsi:type="dcterms:W3CDTF">2017-12-06T16:31:00Z</dcterms:modified>
</cp:coreProperties>
</file>